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76659">
        <w:rPr>
          <w:rFonts w:ascii="Times New Roman" w:hAnsi="Times New Roman" w:cs="Times New Roman"/>
          <w:b/>
          <w:sz w:val="28"/>
          <w:szCs w:val="28"/>
        </w:rPr>
        <w:t>1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осуществлению контроля и координации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376659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834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34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34E9"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</w:t>
      </w:r>
      <w:r w:rsidR="00376659">
        <w:rPr>
          <w:rFonts w:ascii="Times New Roman" w:hAnsi="Times New Roman" w:cs="Times New Roman"/>
          <w:sz w:val="28"/>
          <w:szCs w:val="28"/>
        </w:rPr>
        <w:t>6</w:t>
      </w:r>
      <w:r w:rsidRPr="000916ED">
        <w:rPr>
          <w:rFonts w:ascii="Times New Roman" w:hAnsi="Times New Roman" w:cs="Times New Roman"/>
          <w:sz w:val="28"/>
          <w:szCs w:val="28"/>
        </w:rPr>
        <w:t>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659">
        <w:rPr>
          <w:rFonts w:ascii="Times New Roman" w:hAnsi="Times New Roman" w:cs="Times New Roman"/>
          <w:sz w:val="28"/>
          <w:szCs w:val="28"/>
        </w:rPr>
        <w:t xml:space="preserve">Дашицыренова </w:t>
      </w:r>
      <w:r w:rsidRPr="003A06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="0037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Лодоевна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06EE">
        <w:rPr>
          <w:rFonts w:ascii="Times New Roman" w:hAnsi="Times New Roman" w:cs="Times New Roman"/>
          <w:sz w:val="28"/>
          <w:szCs w:val="28"/>
        </w:rPr>
        <w:t xml:space="preserve">Борожапова Цыцыгма Владимировна  - депутат Совета сельского поселения «Дульдурга»;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67CC">
        <w:rPr>
          <w:rFonts w:ascii="Times New Roman" w:hAnsi="Times New Roman" w:cs="Times New Roman"/>
          <w:sz w:val="28"/>
          <w:szCs w:val="28"/>
        </w:rPr>
        <w:t xml:space="preserve">Намсараев Базар -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66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>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06EE">
        <w:rPr>
          <w:rFonts w:ascii="Times New Roman" w:hAnsi="Times New Roman" w:cs="Times New Roman"/>
          <w:sz w:val="28"/>
          <w:szCs w:val="28"/>
        </w:rPr>
        <w:t xml:space="preserve">Смолин Виктор Иванович – почетный гражданин Агинского Бурятского автономного округа, житель </w:t>
      </w:r>
      <w:proofErr w:type="gramStart"/>
      <w:r w:rsidRPr="003A0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EE">
        <w:rPr>
          <w:rFonts w:ascii="Times New Roman" w:hAnsi="Times New Roman" w:cs="Times New Roman"/>
          <w:sz w:val="28"/>
          <w:szCs w:val="28"/>
        </w:rPr>
        <w:t>Дульдурга;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3A7B86">
        <w:rPr>
          <w:rFonts w:ascii="Times New Roman" w:hAnsi="Times New Roman" w:cs="Times New Roman"/>
          <w:sz w:val="28"/>
          <w:szCs w:val="28"/>
        </w:rPr>
        <w:t>7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A5B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о включении дворовой территории МКД, расположенной на территории сельского поселения «Дульдурга» в муниципальную программу </w:t>
      </w:r>
      <w:r w:rsidR="00B07A5B" w:rsidRPr="000916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 на территории сельского поселения «Дульдурга»</w:t>
      </w:r>
      <w:r w:rsidR="00B07A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и оценка предложений граждан, организаций на включение в адресный перечень территорий общего пользования сельского поселения «Дульдурга» в муниципальную программу </w:t>
      </w:r>
      <w:r w:rsidRPr="000916E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 на территории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49" w:rsidRDefault="00014BD8" w:rsidP="004F00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0B88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49" w:rsidRPr="00836749">
        <w:rPr>
          <w:rFonts w:ascii="Times New Roman" w:hAnsi="Times New Roman" w:cs="Times New Roman"/>
          <w:sz w:val="28"/>
          <w:szCs w:val="28"/>
        </w:rPr>
        <w:t>информацию заместителя председателя общественной комиссии</w:t>
      </w:r>
      <w:r w:rsidR="00836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49">
        <w:rPr>
          <w:rFonts w:ascii="Times New Roman" w:hAnsi="Times New Roman" w:cs="Times New Roman"/>
          <w:sz w:val="28"/>
          <w:szCs w:val="28"/>
        </w:rPr>
        <w:t>Е.Л. Базарова о расмотрении и оценке предложений заинтересованных лиц о включении дворовой территорий МКД, расположенной на территори</w:t>
      </w:r>
      <w:r w:rsidR="00E3752E">
        <w:rPr>
          <w:rFonts w:ascii="Times New Roman" w:hAnsi="Times New Roman" w:cs="Times New Roman"/>
          <w:sz w:val="28"/>
          <w:szCs w:val="28"/>
        </w:rPr>
        <w:t>и</w:t>
      </w:r>
      <w:r w:rsidR="00836749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и территори</w:t>
      </w:r>
      <w:r w:rsidR="00E3752E">
        <w:rPr>
          <w:rFonts w:ascii="Times New Roman" w:hAnsi="Times New Roman" w:cs="Times New Roman"/>
          <w:sz w:val="28"/>
          <w:szCs w:val="28"/>
        </w:rPr>
        <w:t>и</w:t>
      </w:r>
      <w:r w:rsidR="00836749">
        <w:rPr>
          <w:rFonts w:ascii="Times New Roman" w:hAnsi="Times New Roman" w:cs="Times New Roman"/>
          <w:sz w:val="28"/>
          <w:szCs w:val="28"/>
        </w:rPr>
        <w:t xml:space="preserve"> общего пользования сельского поселения «Дульдурга» в муниципальную программу </w:t>
      </w:r>
      <w:r w:rsidR="00836749" w:rsidRPr="003A06E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36749">
        <w:rPr>
          <w:rFonts w:ascii="Times New Roman" w:hAnsi="Times New Roman" w:cs="Times New Roman"/>
          <w:sz w:val="28"/>
          <w:szCs w:val="28"/>
        </w:rPr>
        <w:t>современной</w:t>
      </w:r>
      <w:r w:rsidR="00836749" w:rsidRPr="003A06EE">
        <w:rPr>
          <w:rFonts w:ascii="Times New Roman" w:hAnsi="Times New Roman" w:cs="Times New Roman"/>
          <w:sz w:val="28"/>
          <w:szCs w:val="28"/>
        </w:rPr>
        <w:t xml:space="preserve"> городской среды» на 2018 – 2022 годы на территории сельского поселения «Дульдурга»</w:t>
      </w:r>
      <w:r w:rsidR="00836749">
        <w:rPr>
          <w:rFonts w:ascii="Times New Roman" w:hAnsi="Times New Roman" w:cs="Times New Roman"/>
          <w:sz w:val="28"/>
          <w:szCs w:val="28"/>
        </w:rPr>
        <w:t>.</w:t>
      </w:r>
    </w:p>
    <w:p w:rsidR="004F007F" w:rsidRDefault="002723CF" w:rsidP="00A65615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Базаров проинформировал членов общественной комиссии </w:t>
      </w:r>
      <w:r w:rsidR="00CA0EF2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программы, об итогах проделанных работ по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EF2">
        <w:rPr>
          <w:rFonts w:ascii="Times New Roman" w:hAnsi="Times New Roman" w:cs="Times New Roman"/>
          <w:sz w:val="28"/>
          <w:szCs w:val="28"/>
        </w:rPr>
        <w:t xml:space="preserve">также о </w:t>
      </w:r>
      <w:r>
        <w:rPr>
          <w:rFonts w:ascii="Times New Roman" w:hAnsi="Times New Roman" w:cs="Times New Roman"/>
          <w:sz w:val="28"/>
          <w:szCs w:val="28"/>
        </w:rPr>
        <w:t>необходимости  публичного, всестороннего обсуждения</w:t>
      </w:r>
      <w:r w:rsidR="00CA0EF2">
        <w:rPr>
          <w:rFonts w:ascii="Times New Roman" w:hAnsi="Times New Roman" w:cs="Times New Roman"/>
          <w:sz w:val="28"/>
          <w:szCs w:val="28"/>
        </w:rPr>
        <w:t xml:space="preserve"> включения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A0EF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CA0EF2">
        <w:rPr>
          <w:rFonts w:ascii="Times New Roman" w:hAnsi="Times New Roman" w:cs="Times New Roman"/>
          <w:sz w:val="28"/>
          <w:szCs w:val="28"/>
        </w:rPr>
        <w:t xml:space="preserve"> и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которых необходимо провести благоустройство дворовой территории, и территории общего пользования. </w:t>
      </w:r>
      <w:r w:rsidR="00505D12">
        <w:rPr>
          <w:rFonts w:ascii="Times New Roman" w:hAnsi="Times New Roman" w:cs="Times New Roman"/>
          <w:sz w:val="28"/>
          <w:szCs w:val="28"/>
        </w:rPr>
        <w:t xml:space="preserve">Вручены уведомления  о приеме предложений (заявок) на включение в адресный перечень дворовых территорий МКД  5 заинтересованным лицам и 2 заинтересованным лицам по включению в адресный перечень территорий общего пользования. </w:t>
      </w:r>
      <w:r>
        <w:rPr>
          <w:rFonts w:ascii="Times New Roman" w:hAnsi="Times New Roman" w:cs="Times New Roman"/>
          <w:sz w:val="28"/>
          <w:szCs w:val="28"/>
        </w:rPr>
        <w:t>Сообщил о размещении на официальном сайте администрации сельского поселения «Дульдурга» материалов о реализации проекта, об организации работы с собственниками МКД, о разработке и утверждении критериев отбора</w:t>
      </w:r>
      <w:r w:rsidR="001D39DE">
        <w:rPr>
          <w:rFonts w:ascii="Times New Roman" w:hAnsi="Times New Roman" w:cs="Times New Roman"/>
          <w:sz w:val="28"/>
          <w:szCs w:val="28"/>
        </w:rPr>
        <w:t xml:space="preserve"> дворовых территорий МКД для включения в адресный перечень. С учетом поступивших заявок и необходимых документов от заинтересованных лиц предложил </w:t>
      </w:r>
      <w:r w:rsidR="005F34BB">
        <w:rPr>
          <w:rFonts w:ascii="Times New Roman" w:hAnsi="Times New Roman" w:cs="Times New Roman"/>
          <w:sz w:val="28"/>
          <w:szCs w:val="28"/>
        </w:rPr>
        <w:t xml:space="preserve">о </w:t>
      </w:r>
      <w:r w:rsidR="001D39DE">
        <w:rPr>
          <w:rFonts w:ascii="Times New Roman" w:hAnsi="Times New Roman" w:cs="Times New Roman"/>
          <w:sz w:val="28"/>
          <w:szCs w:val="28"/>
        </w:rPr>
        <w:t>включени</w:t>
      </w:r>
      <w:r w:rsidR="005F34BB">
        <w:rPr>
          <w:rFonts w:ascii="Times New Roman" w:hAnsi="Times New Roman" w:cs="Times New Roman"/>
          <w:sz w:val="28"/>
          <w:szCs w:val="28"/>
        </w:rPr>
        <w:t>и</w:t>
      </w:r>
      <w:r w:rsidR="001D39DE">
        <w:rPr>
          <w:rFonts w:ascii="Times New Roman" w:hAnsi="Times New Roman" w:cs="Times New Roman"/>
          <w:sz w:val="28"/>
          <w:szCs w:val="28"/>
        </w:rPr>
        <w:t xml:space="preserve"> в адресный перечень </w:t>
      </w:r>
      <w:r w:rsidR="00376659">
        <w:rPr>
          <w:rFonts w:ascii="Times New Roman" w:hAnsi="Times New Roman" w:cs="Times New Roman"/>
          <w:sz w:val="28"/>
          <w:szCs w:val="28"/>
        </w:rPr>
        <w:t>1</w:t>
      </w:r>
      <w:r w:rsidR="001D39DE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CA0EF2">
        <w:rPr>
          <w:rFonts w:ascii="Times New Roman" w:hAnsi="Times New Roman" w:cs="Times New Roman"/>
          <w:sz w:val="28"/>
          <w:szCs w:val="28"/>
        </w:rPr>
        <w:t>ую</w:t>
      </w:r>
      <w:r w:rsidR="001D39D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A0EF2">
        <w:rPr>
          <w:rFonts w:ascii="Times New Roman" w:hAnsi="Times New Roman" w:cs="Times New Roman"/>
          <w:sz w:val="28"/>
          <w:szCs w:val="28"/>
        </w:rPr>
        <w:t>ю</w:t>
      </w:r>
      <w:r w:rsidR="001D39DE">
        <w:rPr>
          <w:rFonts w:ascii="Times New Roman" w:hAnsi="Times New Roman" w:cs="Times New Roman"/>
          <w:sz w:val="28"/>
          <w:szCs w:val="28"/>
        </w:rPr>
        <w:t xml:space="preserve"> МКД</w:t>
      </w:r>
      <w:r w:rsidR="00CA0EF2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CA0EF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CA0EF2">
        <w:rPr>
          <w:rFonts w:ascii="Times New Roman" w:hAnsi="Times New Roman" w:cs="Times New Roman"/>
          <w:sz w:val="28"/>
          <w:szCs w:val="28"/>
        </w:rPr>
        <w:t>, д.30</w:t>
      </w:r>
      <w:r w:rsidR="001D39DE">
        <w:rPr>
          <w:rFonts w:ascii="Times New Roman" w:hAnsi="Times New Roman" w:cs="Times New Roman"/>
          <w:sz w:val="28"/>
          <w:szCs w:val="28"/>
        </w:rPr>
        <w:t xml:space="preserve"> и территорию общего пользования </w:t>
      </w:r>
      <w:r w:rsidR="00376659">
        <w:rPr>
          <w:rFonts w:ascii="Times New Roman" w:hAnsi="Times New Roman" w:cs="Times New Roman"/>
          <w:sz w:val="28"/>
          <w:szCs w:val="28"/>
        </w:rPr>
        <w:t>муниципального рынка по ул. Партизанская, 6а</w:t>
      </w:r>
      <w:r w:rsidR="001D39DE">
        <w:rPr>
          <w:rFonts w:ascii="Times New Roman" w:hAnsi="Times New Roman" w:cs="Times New Roman"/>
          <w:sz w:val="28"/>
          <w:szCs w:val="28"/>
        </w:rPr>
        <w:t xml:space="preserve">. </w:t>
      </w:r>
      <w:r w:rsidR="007F0CF1">
        <w:rPr>
          <w:rFonts w:ascii="Times New Roman" w:hAnsi="Times New Roman" w:cs="Times New Roman"/>
          <w:sz w:val="28"/>
          <w:szCs w:val="28"/>
        </w:rPr>
        <w:t>Ранее был</w:t>
      </w:r>
      <w:r w:rsidR="00376659">
        <w:rPr>
          <w:rFonts w:ascii="Times New Roman" w:hAnsi="Times New Roman" w:cs="Times New Roman"/>
          <w:sz w:val="28"/>
          <w:szCs w:val="28"/>
        </w:rPr>
        <w:t>и</w:t>
      </w:r>
      <w:r w:rsidR="007F0CF1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376659">
        <w:rPr>
          <w:rFonts w:ascii="Times New Roman" w:hAnsi="Times New Roman" w:cs="Times New Roman"/>
          <w:sz w:val="28"/>
          <w:szCs w:val="28"/>
        </w:rPr>
        <w:t>ы</w:t>
      </w:r>
      <w:r w:rsidR="007F0CF1">
        <w:rPr>
          <w:rFonts w:ascii="Times New Roman" w:hAnsi="Times New Roman" w:cs="Times New Roman"/>
          <w:sz w:val="28"/>
          <w:szCs w:val="28"/>
        </w:rPr>
        <w:t xml:space="preserve"> о то</w:t>
      </w:r>
      <w:r w:rsidR="00931246">
        <w:rPr>
          <w:rFonts w:ascii="Times New Roman" w:hAnsi="Times New Roman" w:cs="Times New Roman"/>
          <w:sz w:val="28"/>
          <w:szCs w:val="28"/>
        </w:rPr>
        <w:t>м</w:t>
      </w:r>
      <w:r w:rsidR="007F0CF1">
        <w:rPr>
          <w:rFonts w:ascii="Times New Roman" w:hAnsi="Times New Roman" w:cs="Times New Roman"/>
          <w:sz w:val="28"/>
          <w:szCs w:val="28"/>
        </w:rPr>
        <w:t xml:space="preserve"> что,</w:t>
      </w:r>
      <w:r w:rsidR="007F0CF1" w:rsidRPr="007F0CF1">
        <w:rPr>
          <w:rFonts w:ascii="Arial" w:hAnsi="Arial" w:cs="Arial"/>
          <w:color w:val="242424"/>
          <w:sz w:val="20"/>
          <w:szCs w:val="20"/>
        </w:rPr>
        <w:t xml:space="preserve"> 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>заявки от заинтересованных лиц будут приниматься в течение месяца – с 2</w:t>
      </w:r>
      <w:r w:rsidR="00376659">
        <w:rPr>
          <w:rFonts w:ascii="Times New Roman" w:hAnsi="Times New Roman" w:cs="Times New Roman"/>
          <w:color w:val="242424"/>
          <w:sz w:val="28"/>
          <w:szCs w:val="28"/>
        </w:rPr>
        <w:t>4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376659">
        <w:rPr>
          <w:rFonts w:ascii="Times New Roman" w:hAnsi="Times New Roman" w:cs="Times New Roman"/>
          <w:color w:val="242424"/>
          <w:sz w:val="28"/>
          <w:szCs w:val="28"/>
        </w:rPr>
        <w:t>дека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>бря по 2</w:t>
      </w:r>
      <w:r w:rsidR="00376659">
        <w:rPr>
          <w:rFonts w:ascii="Times New Roman" w:hAnsi="Times New Roman" w:cs="Times New Roman"/>
          <w:color w:val="242424"/>
          <w:sz w:val="28"/>
          <w:szCs w:val="28"/>
        </w:rPr>
        <w:t>9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376659">
        <w:rPr>
          <w:rFonts w:ascii="Times New Roman" w:hAnsi="Times New Roman" w:cs="Times New Roman"/>
          <w:color w:val="242424"/>
          <w:sz w:val="28"/>
          <w:szCs w:val="28"/>
        </w:rPr>
        <w:t>дека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>бря 201</w:t>
      </w:r>
      <w:r w:rsidR="00376659">
        <w:rPr>
          <w:rFonts w:ascii="Times New Roman" w:hAnsi="Times New Roman" w:cs="Times New Roman"/>
          <w:color w:val="242424"/>
          <w:sz w:val="28"/>
          <w:szCs w:val="28"/>
        </w:rPr>
        <w:t>8</w:t>
      </w:r>
      <w:r w:rsidR="007F0CF1" w:rsidRPr="007F0CF1">
        <w:rPr>
          <w:rFonts w:ascii="Times New Roman" w:hAnsi="Times New Roman" w:cs="Times New Roman"/>
          <w:color w:val="242424"/>
          <w:sz w:val="28"/>
          <w:szCs w:val="28"/>
        </w:rPr>
        <w:t xml:space="preserve"> года по адресу</w:t>
      </w:r>
      <w:r w:rsidR="007F0CF1">
        <w:rPr>
          <w:rFonts w:ascii="Times New Roman" w:hAnsi="Times New Roman" w:cs="Times New Roman"/>
          <w:color w:val="242424"/>
          <w:sz w:val="28"/>
          <w:szCs w:val="28"/>
        </w:rPr>
        <w:t xml:space="preserve"> администрации. </w:t>
      </w:r>
    </w:p>
    <w:p w:rsidR="007F0CF1" w:rsidRDefault="007F0CF1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D8" w:rsidRDefault="00014BD8" w:rsidP="00C51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5125C" w:rsidRPr="00C5125C" w:rsidRDefault="00B57009" w:rsidP="00C5125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125C">
        <w:rPr>
          <w:rFonts w:ascii="Times New Roman" w:hAnsi="Times New Roman" w:cs="Times New Roman"/>
          <w:sz w:val="28"/>
          <w:szCs w:val="28"/>
        </w:rPr>
        <w:t xml:space="preserve">Утвердить итоги оценки предложений о включении </w:t>
      </w:r>
      <w:r w:rsidR="007E6C58">
        <w:rPr>
          <w:rFonts w:ascii="Times New Roman" w:hAnsi="Times New Roman" w:cs="Times New Roman"/>
          <w:sz w:val="28"/>
          <w:szCs w:val="28"/>
        </w:rPr>
        <w:t>1</w:t>
      </w:r>
      <w:r w:rsidR="00C5125C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7E6C58">
        <w:rPr>
          <w:rFonts w:ascii="Times New Roman" w:hAnsi="Times New Roman" w:cs="Times New Roman"/>
          <w:sz w:val="28"/>
          <w:szCs w:val="28"/>
        </w:rPr>
        <w:t>ой</w:t>
      </w:r>
      <w:r w:rsidR="00C5125C">
        <w:rPr>
          <w:rFonts w:ascii="Times New Roman" w:hAnsi="Times New Roman" w:cs="Times New Roman"/>
          <w:sz w:val="28"/>
          <w:szCs w:val="28"/>
        </w:rPr>
        <w:t xml:space="preserve"> территории МКД в </w:t>
      </w:r>
      <w:r w:rsidR="00C5125C" w:rsidRPr="00C5125C">
        <w:rPr>
          <w:rFonts w:ascii="Times New Roman" w:hAnsi="Times New Roman" w:cs="Times New Roman"/>
          <w:sz w:val="28"/>
          <w:szCs w:val="28"/>
        </w:rPr>
        <w:t>адресный перечень муниципальн</w:t>
      </w:r>
      <w:r w:rsidR="008A75EC">
        <w:rPr>
          <w:rFonts w:ascii="Times New Roman" w:hAnsi="Times New Roman" w:cs="Times New Roman"/>
          <w:sz w:val="28"/>
          <w:szCs w:val="28"/>
        </w:rPr>
        <w:t>ой</w:t>
      </w:r>
      <w:r w:rsidR="00C5125C" w:rsidRPr="00C512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75EC">
        <w:rPr>
          <w:rFonts w:ascii="Times New Roman" w:hAnsi="Times New Roman" w:cs="Times New Roman"/>
          <w:sz w:val="28"/>
          <w:szCs w:val="28"/>
        </w:rPr>
        <w:t>ы</w:t>
      </w:r>
      <w:r w:rsidR="00C5125C" w:rsidRPr="00C5125C">
        <w:rPr>
          <w:rFonts w:ascii="Times New Roman" w:hAnsi="Times New Roman" w:cs="Times New Roman"/>
          <w:sz w:val="28"/>
          <w:szCs w:val="28"/>
        </w:rPr>
        <w:t xml:space="preserve"> </w:t>
      </w:r>
      <w:r w:rsidR="00C5125C" w:rsidRPr="00C5125C">
        <w:rPr>
          <w:rStyle w:val="FontStyle12"/>
          <w:rFonts w:eastAsia="Times New Roman"/>
          <w:spacing w:val="0"/>
          <w:sz w:val="28"/>
          <w:szCs w:val="28"/>
        </w:rPr>
        <w:t xml:space="preserve">«Формирование современной </w:t>
      </w:r>
      <w:r w:rsidR="00C5125C" w:rsidRPr="00C5125C">
        <w:rPr>
          <w:rStyle w:val="FontStyle12"/>
          <w:rFonts w:eastAsia="Times New Roman"/>
          <w:spacing w:val="0"/>
          <w:sz w:val="28"/>
          <w:szCs w:val="28"/>
        </w:rPr>
        <w:lastRenderedPageBreak/>
        <w:t>городской среды» на 2018 – 2022 годы на территории сельского поселения «Дульдурга»</w:t>
      </w:r>
      <w:r w:rsidR="008A75EC">
        <w:rPr>
          <w:rStyle w:val="FontStyle12"/>
          <w:rFonts w:eastAsia="Times New Roman"/>
          <w:spacing w:val="0"/>
          <w:sz w:val="28"/>
          <w:szCs w:val="28"/>
        </w:rPr>
        <w:t>.</w:t>
      </w:r>
    </w:p>
    <w:p w:rsidR="008A75EC" w:rsidRPr="00C5125C" w:rsidRDefault="00C5125C" w:rsidP="008A75E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итоги оценки </w:t>
      </w:r>
      <w:r w:rsidR="008A75E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proofErr w:type="gramStart"/>
      <w:r w:rsidR="008A7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7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5EC">
        <w:rPr>
          <w:rFonts w:ascii="Times New Roman" w:hAnsi="Times New Roman" w:cs="Times New Roman"/>
          <w:sz w:val="28"/>
          <w:szCs w:val="28"/>
        </w:rPr>
        <w:t>включений</w:t>
      </w:r>
      <w:proofErr w:type="gramEnd"/>
      <w:r w:rsidR="008A75EC">
        <w:rPr>
          <w:rFonts w:ascii="Times New Roman" w:hAnsi="Times New Roman" w:cs="Times New Roman"/>
          <w:sz w:val="28"/>
          <w:szCs w:val="28"/>
        </w:rPr>
        <w:t xml:space="preserve"> наиболее посещаем</w:t>
      </w:r>
      <w:r w:rsidR="008718B1">
        <w:rPr>
          <w:rFonts w:ascii="Times New Roman" w:hAnsi="Times New Roman" w:cs="Times New Roman"/>
          <w:sz w:val="28"/>
          <w:szCs w:val="28"/>
        </w:rPr>
        <w:t>ых</w:t>
      </w:r>
      <w:r w:rsidR="008A75EC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</w:t>
      </w:r>
      <w:r w:rsidR="007E6C58">
        <w:rPr>
          <w:rFonts w:ascii="Times New Roman" w:hAnsi="Times New Roman" w:cs="Times New Roman"/>
          <w:sz w:val="28"/>
          <w:szCs w:val="28"/>
        </w:rPr>
        <w:t>–</w:t>
      </w:r>
      <w:r w:rsidR="008A75EC">
        <w:rPr>
          <w:rFonts w:ascii="Times New Roman" w:hAnsi="Times New Roman" w:cs="Times New Roman"/>
          <w:sz w:val="28"/>
          <w:szCs w:val="28"/>
        </w:rPr>
        <w:t xml:space="preserve"> </w:t>
      </w:r>
      <w:r w:rsidR="007E6C58">
        <w:rPr>
          <w:rFonts w:ascii="Times New Roman" w:hAnsi="Times New Roman" w:cs="Times New Roman"/>
          <w:sz w:val="28"/>
          <w:szCs w:val="28"/>
        </w:rPr>
        <w:t xml:space="preserve">территория муниципального рынка, Партизанская, 6а </w:t>
      </w:r>
      <w:r w:rsidR="008A75EC">
        <w:rPr>
          <w:rFonts w:ascii="Times New Roman" w:hAnsi="Times New Roman" w:cs="Times New Roman"/>
          <w:sz w:val="28"/>
          <w:szCs w:val="28"/>
        </w:rPr>
        <w:t xml:space="preserve"> в адресный перечень </w:t>
      </w:r>
      <w:r w:rsidR="008A75EC" w:rsidRPr="00C5125C">
        <w:rPr>
          <w:rFonts w:ascii="Times New Roman" w:hAnsi="Times New Roman" w:cs="Times New Roman"/>
          <w:sz w:val="28"/>
          <w:szCs w:val="28"/>
        </w:rPr>
        <w:t>муниципальн</w:t>
      </w:r>
      <w:r w:rsidR="008A75EC">
        <w:rPr>
          <w:rFonts w:ascii="Times New Roman" w:hAnsi="Times New Roman" w:cs="Times New Roman"/>
          <w:sz w:val="28"/>
          <w:szCs w:val="28"/>
        </w:rPr>
        <w:t>ой</w:t>
      </w:r>
      <w:r w:rsidR="008A75EC" w:rsidRPr="00C512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75EC">
        <w:rPr>
          <w:rFonts w:ascii="Times New Roman" w:hAnsi="Times New Roman" w:cs="Times New Roman"/>
          <w:sz w:val="28"/>
          <w:szCs w:val="28"/>
        </w:rPr>
        <w:t>ы</w:t>
      </w:r>
      <w:r w:rsidR="008A75EC" w:rsidRPr="00C5125C">
        <w:rPr>
          <w:rFonts w:ascii="Times New Roman" w:hAnsi="Times New Roman" w:cs="Times New Roman"/>
          <w:sz w:val="28"/>
          <w:szCs w:val="28"/>
        </w:rPr>
        <w:t xml:space="preserve"> </w:t>
      </w:r>
      <w:r w:rsidR="008A75EC" w:rsidRPr="00C5125C">
        <w:rPr>
          <w:rStyle w:val="FontStyle12"/>
          <w:rFonts w:eastAsia="Times New Roman"/>
          <w:spacing w:val="0"/>
          <w:sz w:val="28"/>
          <w:szCs w:val="28"/>
        </w:rPr>
        <w:t>«Формирование современной городской среды» на 2018 – 2022 годы на территории сельского поселения «Дульдурга»</w:t>
      </w:r>
      <w:r w:rsidR="008A75EC">
        <w:rPr>
          <w:rStyle w:val="FontStyle12"/>
          <w:rFonts w:eastAsia="Times New Roman"/>
          <w:spacing w:val="0"/>
          <w:sz w:val="28"/>
          <w:szCs w:val="28"/>
        </w:rPr>
        <w:t xml:space="preserve">. </w:t>
      </w:r>
      <w:r w:rsidR="008A75EC" w:rsidRPr="00C5125C">
        <w:rPr>
          <w:rStyle w:val="FontStyle12"/>
          <w:rFonts w:eastAsia="Times New Roman"/>
          <w:spacing w:val="0"/>
          <w:sz w:val="28"/>
          <w:szCs w:val="28"/>
        </w:rPr>
        <w:t xml:space="preserve"> 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b/>
          <w:spacing w:val="0"/>
          <w:sz w:val="28"/>
          <w:szCs w:val="28"/>
        </w:rPr>
      </w:pPr>
      <w:r w:rsidRPr="00E526CC">
        <w:rPr>
          <w:rStyle w:val="FontStyle12"/>
          <w:rFonts w:eastAsia="Times New Roman"/>
          <w:b/>
          <w:spacing w:val="0"/>
          <w:sz w:val="28"/>
          <w:szCs w:val="28"/>
        </w:rPr>
        <w:t xml:space="preserve">Заключение: 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 w:rsidRPr="00E526CC">
        <w:rPr>
          <w:rStyle w:val="FontStyle12"/>
          <w:rFonts w:eastAsia="Times New Roman"/>
          <w:spacing w:val="0"/>
          <w:sz w:val="28"/>
          <w:szCs w:val="28"/>
        </w:rPr>
        <w:t xml:space="preserve">1. </w:t>
      </w:r>
      <w:r>
        <w:rPr>
          <w:rStyle w:val="FontStyle12"/>
          <w:rFonts w:eastAsia="Times New Roman"/>
          <w:spacing w:val="0"/>
          <w:sz w:val="28"/>
          <w:szCs w:val="28"/>
        </w:rPr>
        <w:t>Общее количество поступивших предложений по дворовым территориям МКД</w:t>
      </w:r>
      <w:r w:rsidR="007E6C58">
        <w:rPr>
          <w:rStyle w:val="FontStyle12"/>
          <w:rFonts w:eastAsia="Times New Roman"/>
          <w:spacing w:val="0"/>
          <w:sz w:val="28"/>
          <w:szCs w:val="28"/>
        </w:rPr>
        <w:t xml:space="preserve"> 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 (</w:t>
      </w:r>
      <w:r w:rsidR="007E6C58">
        <w:rPr>
          <w:rStyle w:val="FontStyle12"/>
          <w:rFonts w:eastAsia="Times New Roman"/>
          <w:spacing w:val="0"/>
          <w:sz w:val="28"/>
          <w:szCs w:val="28"/>
        </w:rPr>
        <w:t>од</w:t>
      </w:r>
      <w:r w:rsidR="00505D12">
        <w:rPr>
          <w:rStyle w:val="FontStyle12"/>
          <w:rFonts w:eastAsia="Times New Roman"/>
          <w:spacing w:val="0"/>
          <w:sz w:val="28"/>
          <w:szCs w:val="28"/>
        </w:rPr>
        <w:t>ин</w:t>
      </w:r>
      <w:r>
        <w:rPr>
          <w:rStyle w:val="FontStyle12"/>
          <w:rFonts w:eastAsia="Times New Roman"/>
          <w:spacing w:val="0"/>
          <w:sz w:val="28"/>
          <w:szCs w:val="28"/>
        </w:rPr>
        <w:t>);</w:t>
      </w:r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proofErr w:type="gramStart"/>
      <w:r>
        <w:rPr>
          <w:rStyle w:val="FontStyle12"/>
          <w:rFonts w:eastAsia="Times New Roman"/>
          <w:spacing w:val="0"/>
          <w:sz w:val="28"/>
          <w:szCs w:val="28"/>
        </w:rPr>
        <w:t>2. рекомендованы для включения в адресный перечень дворов</w:t>
      </w:r>
      <w:r w:rsidR="00505D12">
        <w:rPr>
          <w:rStyle w:val="FontStyle12"/>
          <w:rFonts w:eastAsia="Times New Roman"/>
          <w:spacing w:val="0"/>
          <w:sz w:val="28"/>
          <w:szCs w:val="28"/>
        </w:rPr>
        <w:t>ых территорий МКД на 2018 год – 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предложени</w:t>
      </w:r>
      <w:r w:rsidR="00505D12">
        <w:rPr>
          <w:rStyle w:val="FontStyle12"/>
          <w:rFonts w:eastAsia="Times New Roman"/>
          <w:spacing w:val="0"/>
          <w:sz w:val="28"/>
          <w:szCs w:val="28"/>
        </w:rPr>
        <w:t>е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; </w:t>
      </w:r>
      <w:proofErr w:type="gramEnd"/>
    </w:p>
    <w:p w:rsid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 xml:space="preserve">3. Общее количество поступивших предложений по территориям общего пользования 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(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один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); </w:t>
      </w:r>
    </w:p>
    <w:p w:rsidR="00E526CC" w:rsidRPr="00E526CC" w:rsidRDefault="00E526CC" w:rsidP="00A65615">
      <w:pPr>
        <w:spacing w:after="0"/>
        <w:ind w:firstLine="709"/>
        <w:jc w:val="both"/>
        <w:rPr>
          <w:rStyle w:val="FontStyle12"/>
          <w:rFonts w:eastAsia="Times New Roman"/>
          <w:spacing w:val="0"/>
          <w:sz w:val="28"/>
          <w:szCs w:val="28"/>
        </w:rPr>
      </w:pPr>
      <w:r>
        <w:rPr>
          <w:rStyle w:val="FontStyle12"/>
          <w:rFonts w:eastAsia="Times New Roman"/>
          <w:spacing w:val="0"/>
          <w:sz w:val="28"/>
          <w:szCs w:val="28"/>
        </w:rPr>
        <w:t xml:space="preserve">4. рекомендованы для включения в адресный перечень территорий общего пользования на 2018-2022 годы – 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1</w:t>
      </w:r>
      <w:r>
        <w:rPr>
          <w:rStyle w:val="FontStyle12"/>
          <w:rFonts w:eastAsia="Times New Roman"/>
          <w:spacing w:val="0"/>
          <w:sz w:val="28"/>
          <w:szCs w:val="28"/>
        </w:rPr>
        <w:t xml:space="preserve"> предложени</w:t>
      </w:r>
      <w:r w:rsidR="007F0CF1">
        <w:rPr>
          <w:rStyle w:val="FontStyle12"/>
          <w:rFonts w:eastAsia="Times New Roman"/>
          <w:spacing w:val="0"/>
          <w:sz w:val="28"/>
          <w:szCs w:val="28"/>
        </w:rPr>
        <w:t>е</w:t>
      </w:r>
      <w:r>
        <w:rPr>
          <w:rStyle w:val="FontStyle12"/>
          <w:rFonts w:eastAsia="Times New Roman"/>
          <w:spacing w:val="0"/>
          <w:sz w:val="28"/>
          <w:szCs w:val="28"/>
        </w:rPr>
        <w:t>;</w:t>
      </w:r>
    </w:p>
    <w:p w:rsidR="00C015E8" w:rsidRDefault="00C015E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659">
        <w:rPr>
          <w:rFonts w:ascii="Times New Roman" w:hAnsi="Times New Roman" w:cs="Times New Roman"/>
          <w:sz w:val="28"/>
          <w:szCs w:val="28"/>
        </w:rPr>
        <w:t>Д.Л.Дашицыренова</w:t>
      </w:r>
      <w:proofErr w:type="spellEnd"/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4F007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4F00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</w:t>
      </w:r>
      <w:r w:rsidR="00AA4CE3">
        <w:rPr>
          <w:rFonts w:ascii="Times New Roman" w:hAnsi="Times New Roman" w:cs="Times New Roman"/>
          <w:sz w:val="28"/>
          <w:szCs w:val="28"/>
        </w:rPr>
        <w:t>_______________________________Ц</w:t>
      </w:r>
      <w:r>
        <w:rPr>
          <w:rFonts w:ascii="Times New Roman" w:hAnsi="Times New Roman" w:cs="Times New Roman"/>
          <w:sz w:val="28"/>
          <w:szCs w:val="28"/>
        </w:rPr>
        <w:t>.В. Борожапова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Намсараев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916ED"/>
    <w:rsid w:val="000F3056"/>
    <w:rsid w:val="00166BCD"/>
    <w:rsid w:val="001D39DE"/>
    <w:rsid w:val="002723CF"/>
    <w:rsid w:val="0029223F"/>
    <w:rsid w:val="002D3EE9"/>
    <w:rsid w:val="003030CF"/>
    <w:rsid w:val="00376659"/>
    <w:rsid w:val="003A7B86"/>
    <w:rsid w:val="003B73B1"/>
    <w:rsid w:val="003C1738"/>
    <w:rsid w:val="00416216"/>
    <w:rsid w:val="00441407"/>
    <w:rsid w:val="00480B88"/>
    <w:rsid w:val="004834E9"/>
    <w:rsid w:val="004F007F"/>
    <w:rsid w:val="00505D12"/>
    <w:rsid w:val="005F34BB"/>
    <w:rsid w:val="00653D42"/>
    <w:rsid w:val="00690A1E"/>
    <w:rsid w:val="006B2D99"/>
    <w:rsid w:val="00771D61"/>
    <w:rsid w:val="007E6C58"/>
    <w:rsid w:val="007F0CF1"/>
    <w:rsid w:val="00800E92"/>
    <w:rsid w:val="00836749"/>
    <w:rsid w:val="008718B1"/>
    <w:rsid w:val="008A75EC"/>
    <w:rsid w:val="008F03AF"/>
    <w:rsid w:val="009219A7"/>
    <w:rsid w:val="00931246"/>
    <w:rsid w:val="00995FE3"/>
    <w:rsid w:val="009D668F"/>
    <w:rsid w:val="00A65615"/>
    <w:rsid w:val="00AA4CE3"/>
    <w:rsid w:val="00AE49A6"/>
    <w:rsid w:val="00B07A5B"/>
    <w:rsid w:val="00B13440"/>
    <w:rsid w:val="00B47EB8"/>
    <w:rsid w:val="00B508E3"/>
    <w:rsid w:val="00B57009"/>
    <w:rsid w:val="00B604E5"/>
    <w:rsid w:val="00C015E8"/>
    <w:rsid w:val="00C510CC"/>
    <w:rsid w:val="00C5125C"/>
    <w:rsid w:val="00C72E19"/>
    <w:rsid w:val="00CA0EF2"/>
    <w:rsid w:val="00E3752E"/>
    <w:rsid w:val="00E463E7"/>
    <w:rsid w:val="00E526CC"/>
    <w:rsid w:val="00F001EA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25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2053-E7E7-4E65-A23A-F380CC8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25</cp:revision>
  <dcterms:created xsi:type="dcterms:W3CDTF">2017-12-12T08:07:00Z</dcterms:created>
  <dcterms:modified xsi:type="dcterms:W3CDTF">2019-01-29T05:07:00Z</dcterms:modified>
</cp:coreProperties>
</file>